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56" w:rsidRPr="00E75356" w:rsidRDefault="00E75356" w:rsidP="00AE6481">
      <w:pPr>
        <w:spacing w:after="150" w:line="450" w:lineRule="atLeast"/>
        <w:jc w:val="both"/>
        <w:outlineLvl w:val="0"/>
        <w:rPr>
          <w:rFonts w:ascii="Georgia" w:eastAsia="Times New Roman" w:hAnsi="Georgia" w:cs="Times New Roman"/>
          <w:color w:val="192A2C"/>
          <w:kern w:val="36"/>
          <w:sz w:val="44"/>
          <w:szCs w:val="44"/>
          <w:lang w:eastAsia="ru-RU"/>
        </w:rPr>
      </w:pPr>
      <w:r w:rsidRPr="00E75356">
        <w:rPr>
          <w:rFonts w:ascii="Georgia" w:eastAsia="Times New Roman" w:hAnsi="Georgia" w:cs="Times New Roman"/>
          <w:color w:val="192A2C"/>
          <w:kern w:val="36"/>
          <w:sz w:val="44"/>
          <w:szCs w:val="44"/>
          <w:lang w:eastAsia="ru-RU"/>
        </w:rPr>
        <w:t>Объявление!</w:t>
      </w:r>
    </w:p>
    <w:p w:rsidR="00E75356" w:rsidRPr="00E75356" w:rsidRDefault="00E75356" w:rsidP="007A30D3">
      <w:pPr>
        <w:shd w:val="clear" w:color="auto" w:fill="FFFFFF"/>
        <w:spacing w:after="150" w:line="300" w:lineRule="atLeast"/>
        <w:ind w:firstLine="708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 соответствии с решением Совета 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 от </w:t>
      </w:r>
      <w:r w:rsidR="00EC7D6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17.11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.20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 № </w:t>
      </w:r>
      <w:r w:rsidR="00EC7D6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34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объявлен </w:t>
      </w:r>
      <w:r w:rsidR="00EC7D6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повторный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конкурс по отбору кандидатур на должность Главы </w:t>
      </w:r>
      <w:r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Воронинского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Право на участие в конкурсе имеют граждане, достигшие возраста 21 года,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но не старше 65 лет,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которые на день проведения конкурса не имеют в соответствии с Федеральным законом от 12.06.2002 № 67-ФЗ 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кандидату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Воронинское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установленными положением о порядке проведения конкурса по отбору кандидатур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Воронинское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утвержденного решением Совета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Воронинского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сельского поселения от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29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.05.2019 №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17.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и время проведения конкурса — </w:t>
      </w:r>
      <w:r w:rsidR="00EC7D61" w:rsidRPr="00EC7D61">
        <w:rPr>
          <w:rFonts w:ascii="Arial" w:eastAsia="Times New Roman" w:hAnsi="Arial" w:cs="Arial"/>
          <w:b/>
          <w:color w:val="122021"/>
          <w:sz w:val="21"/>
          <w:szCs w:val="21"/>
          <w:lang w:eastAsia="ru-RU"/>
        </w:rPr>
        <w:t>2</w:t>
      </w:r>
      <w:r w:rsidR="00AE6481" w:rsidRPr="00EC7D6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5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  <w:r w:rsidR="00EC7D6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декабря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20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года в 1</w:t>
      </w:r>
      <w:r w:rsidR="00EC7D6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4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часов 00 минут.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Место проведения конкурса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помещение Администрации Томского района по адресу: Томская область, г. Томск, ул. Карла Маркса, 56, 8 этаж, зал заседаний.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начала приема документов — </w:t>
      </w:r>
      <w:r w:rsidR="00EC7D6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19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 xml:space="preserve"> </w:t>
      </w:r>
      <w:r w:rsidR="00EC7D6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ноября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</w:t>
      </w:r>
      <w:r w:rsidRPr="00E75356">
        <w:rPr>
          <w:rFonts w:ascii="Arial" w:eastAsia="Times New Roman" w:hAnsi="Arial" w:cs="Arial"/>
          <w:b/>
          <w:color w:val="122021"/>
          <w:sz w:val="21"/>
          <w:szCs w:val="21"/>
          <w:lang w:eastAsia="ru-RU"/>
        </w:rPr>
        <w:t>20</w:t>
      </w:r>
      <w:r w:rsidR="00AE6481" w:rsidRPr="00AE6481">
        <w:rPr>
          <w:rFonts w:ascii="Arial" w:eastAsia="Times New Roman" w:hAnsi="Arial" w:cs="Arial"/>
          <w:b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года.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Дата окончания приема документов — </w:t>
      </w:r>
      <w:r w:rsidR="00EC7D6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23 декабря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 xml:space="preserve"> 20</w:t>
      </w:r>
      <w:r w:rsidR="00AE6481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20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 года.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Время приема документов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в рабочие дни с 15.00 до 17.00 ч.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Место приема документов — </w:t>
      </w:r>
      <w:r w:rsidRPr="00E75356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>здание Администрации Томского района по адресу: Томская область, г. Томск, ул. Карла Маркса, 56, кабинет 404.</w:t>
      </w:r>
      <w:r w:rsidR="00980918">
        <w:rPr>
          <w:rFonts w:ascii="Arial" w:eastAsia="Times New Roman" w:hAnsi="Arial" w:cs="Arial"/>
          <w:b/>
          <w:bCs/>
          <w:color w:val="122021"/>
          <w:sz w:val="21"/>
          <w:szCs w:val="21"/>
          <w:lang w:eastAsia="ru-RU"/>
        </w:rPr>
        <w:t xml:space="preserve">, тел. </w:t>
      </w:r>
      <w:r w:rsidR="00980918" w:rsidRPr="00980918">
        <w:rPr>
          <w:rFonts w:ascii="Arial" w:hAnsi="Arial" w:cs="Arial"/>
          <w:b/>
          <w:shd w:val="clear" w:color="auto" w:fill="FFFFFF"/>
        </w:rPr>
        <w:t>40-89-88, 40-45-39</w:t>
      </w:r>
    </w:p>
    <w:p w:rsidR="00E75356" w:rsidRPr="00E75356" w:rsidRDefault="00E75356" w:rsidP="00AE648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22021"/>
          <w:sz w:val="21"/>
          <w:szCs w:val="21"/>
          <w:lang w:eastAsia="ru-RU"/>
        </w:rPr>
      </w:pP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Ознакомиться с Положением о порядке проведения конкурса по отбору кандидатур на должность Главы муниципального образования «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Воронинское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сельское поселение», утвержденного решением Совета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 от 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29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.05.2019 №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17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, а также скачать формы заявлений, согласий, справок можно с сайта Администрации </w:t>
      </w:r>
      <w:r w:rsid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Воронинского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 сельского поселения: </w:t>
      </w:r>
      <w:r w:rsidR="00AE6481" w:rsidRPr="00AE6481">
        <w:rPr>
          <w:rFonts w:ascii="Arial" w:eastAsia="Times New Roman" w:hAnsi="Arial" w:cs="Arial"/>
          <w:color w:val="122021"/>
          <w:sz w:val="21"/>
          <w:szCs w:val="21"/>
          <w:lang w:eastAsia="ru-RU"/>
        </w:rPr>
        <w:t xml:space="preserve">http://www.voronadm.ru/ </w:t>
      </w:r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в разделе «Нормативно- правовые акты» — «Решения Совета 20</w:t>
      </w:r>
      <w:r w:rsidR="00F23535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20</w:t>
      </w:r>
      <w:bookmarkStart w:id="0" w:name="_GoBack"/>
      <w:bookmarkEnd w:id="0"/>
      <w:r w:rsidRPr="00E75356">
        <w:rPr>
          <w:rFonts w:ascii="Arial" w:eastAsia="Times New Roman" w:hAnsi="Arial" w:cs="Arial"/>
          <w:color w:val="122021"/>
          <w:sz w:val="21"/>
          <w:szCs w:val="21"/>
          <w:lang w:eastAsia="ru-RU"/>
        </w:rPr>
        <w:t>».</w:t>
      </w:r>
    </w:p>
    <w:p w:rsidR="009968F8" w:rsidRDefault="009968F8" w:rsidP="00AE6481">
      <w:pPr>
        <w:jc w:val="both"/>
      </w:pPr>
    </w:p>
    <w:sectPr w:rsidR="0099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56"/>
    <w:rsid w:val="007A30D3"/>
    <w:rsid w:val="00980918"/>
    <w:rsid w:val="009968F8"/>
    <w:rsid w:val="00AE6481"/>
    <w:rsid w:val="00D1794C"/>
    <w:rsid w:val="00E75356"/>
    <w:rsid w:val="00EC7D61"/>
    <w:rsid w:val="00F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356"/>
    <w:rPr>
      <w:b/>
      <w:bCs/>
    </w:rPr>
  </w:style>
  <w:style w:type="character" w:styleId="a5">
    <w:name w:val="Hyperlink"/>
    <w:basedOn w:val="a0"/>
    <w:uiPriority w:val="99"/>
    <w:semiHidden/>
    <w:unhideWhenUsed/>
    <w:rsid w:val="00E75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356"/>
    <w:rPr>
      <w:b/>
      <w:bCs/>
    </w:rPr>
  </w:style>
  <w:style w:type="character" w:styleId="a5">
    <w:name w:val="Hyperlink"/>
    <w:basedOn w:val="a0"/>
    <w:uiPriority w:val="99"/>
    <w:semiHidden/>
    <w:unhideWhenUsed/>
    <w:rsid w:val="00E75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dcterms:created xsi:type="dcterms:W3CDTF">2020-11-18T11:36:00Z</dcterms:created>
  <dcterms:modified xsi:type="dcterms:W3CDTF">2020-11-25T08:41:00Z</dcterms:modified>
</cp:coreProperties>
</file>